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553205" w14:textId="77777777" w:rsidR="009519B3" w:rsidRPr="009519B3" w:rsidRDefault="009519B3" w:rsidP="005B02E8">
      <w:pPr>
        <w:jc w:val="center"/>
        <w:rPr>
          <w:rFonts w:ascii="Times New Roman" w:hAnsi="Times New Roman" w:cs="Times New Roman"/>
          <w:b/>
        </w:rPr>
      </w:pPr>
      <w:r w:rsidRPr="009519B3">
        <w:rPr>
          <w:rFonts w:ascii="Times New Roman" w:hAnsi="Times New Roman" w:cs="Times New Roman"/>
          <w:b/>
        </w:rPr>
        <w:t>CONVOCAÇÃO À SESSÃO ORDINÁRIA Nº 013/2025.</w:t>
      </w:r>
    </w:p>
    <w:p w14:paraId="1D6CD292" w14:textId="77777777" w:rsidR="009519B3" w:rsidRPr="009519B3" w:rsidRDefault="009519B3" w:rsidP="009519B3">
      <w:pPr>
        <w:jc w:val="both"/>
        <w:rPr>
          <w:rFonts w:ascii="Times New Roman" w:hAnsi="Times New Roman" w:cs="Times New Roman"/>
          <w:b/>
        </w:rPr>
      </w:pPr>
    </w:p>
    <w:p w14:paraId="72D6DBF7" w14:textId="77777777" w:rsidR="009519B3" w:rsidRDefault="009519B3" w:rsidP="009519B3">
      <w:pPr>
        <w:ind w:firstLine="708"/>
        <w:jc w:val="both"/>
        <w:rPr>
          <w:rFonts w:ascii="Times New Roman" w:hAnsi="Times New Roman" w:cs="Times New Roman"/>
        </w:rPr>
      </w:pPr>
      <w:r w:rsidRPr="009519B3">
        <w:rPr>
          <w:rFonts w:ascii="Times New Roman" w:hAnsi="Times New Roman" w:cs="Times New Roman"/>
        </w:rPr>
        <w:t>O Vereador</w:t>
      </w:r>
      <w:r w:rsidRPr="009519B3">
        <w:rPr>
          <w:rFonts w:ascii="Times New Roman" w:hAnsi="Times New Roman" w:cs="Times New Roman"/>
          <w:b/>
        </w:rPr>
        <w:t xml:space="preserve"> DIOGO BANDARRO NOGUEIRA</w:t>
      </w:r>
      <w:r w:rsidRPr="009519B3">
        <w:rPr>
          <w:rFonts w:ascii="Times New Roman" w:hAnsi="Times New Roman" w:cs="Times New Roman"/>
        </w:rPr>
        <w:t xml:space="preserve">, Presidente da Câmara Municipal de Vereadores de Ibirubá-RS, no uso das atribuições que lhe faculta a Lei Orgânica do Município. </w:t>
      </w:r>
    </w:p>
    <w:p w14:paraId="1E7C6976" w14:textId="77777777" w:rsidR="005B02E8" w:rsidRPr="009519B3" w:rsidRDefault="005B02E8" w:rsidP="009519B3">
      <w:pPr>
        <w:ind w:firstLine="708"/>
        <w:jc w:val="both"/>
        <w:rPr>
          <w:rFonts w:ascii="Times New Roman" w:hAnsi="Times New Roman" w:cs="Times New Roman"/>
        </w:rPr>
      </w:pPr>
    </w:p>
    <w:p w14:paraId="176F1D76" w14:textId="1CC9FC34" w:rsidR="005B02E8" w:rsidRPr="009519B3" w:rsidRDefault="009519B3" w:rsidP="005B02E8">
      <w:pPr>
        <w:jc w:val="center"/>
        <w:rPr>
          <w:rFonts w:ascii="Times New Roman" w:hAnsi="Times New Roman" w:cs="Times New Roman"/>
          <w:b/>
        </w:rPr>
      </w:pPr>
      <w:r w:rsidRPr="009519B3">
        <w:rPr>
          <w:rFonts w:ascii="Times New Roman" w:hAnsi="Times New Roman" w:cs="Times New Roman"/>
          <w:b/>
        </w:rPr>
        <w:t>CONVOCA:</w:t>
      </w:r>
    </w:p>
    <w:p w14:paraId="15F2A63C" w14:textId="579F5F35" w:rsidR="009519B3" w:rsidRPr="009519B3" w:rsidRDefault="009519B3" w:rsidP="005B02E8">
      <w:pPr>
        <w:ind w:firstLine="708"/>
        <w:jc w:val="both"/>
        <w:rPr>
          <w:rFonts w:ascii="Times New Roman" w:hAnsi="Times New Roman" w:cs="Times New Roman"/>
        </w:rPr>
      </w:pPr>
      <w:r w:rsidRPr="009519B3">
        <w:rPr>
          <w:rFonts w:ascii="Times New Roman" w:hAnsi="Times New Roman" w:cs="Times New Roman"/>
        </w:rPr>
        <w:t xml:space="preserve">Os (as) Senhores (as) Vereadores (as) para a Sessão Ordinária a realizar-se no Plenário “Honorina Ribas Lopes”, Sala de Sessões </w:t>
      </w:r>
      <w:r w:rsidRPr="009519B3">
        <w:rPr>
          <w:rFonts w:ascii="Times New Roman" w:hAnsi="Times New Roman" w:cs="Times New Roman"/>
          <w:b/>
        </w:rPr>
        <w:t xml:space="preserve">EDMUNDO ROEWER, </w:t>
      </w:r>
      <w:r w:rsidRPr="009519B3">
        <w:rPr>
          <w:rFonts w:ascii="Times New Roman" w:hAnsi="Times New Roman" w:cs="Times New Roman"/>
        </w:rPr>
        <w:t>às 19h. (dezenove horas), do dia 0</w:t>
      </w:r>
      <w:r w:rsidR="00F06BDF">
        <w:rPr>
          <w:rFonts w:ascii="Times New Roman" w:hAnsi="Times New Roman" w:cs="Times New Roman"/>
        </w:rPr>
        <w:t>9</w:t>
      </w:r>
      <w:r w:rsidRPr="009519B3">
        <w:rPr>
          <w:rFonts w:ascii="Times New Roman" w:hAnsi="Times New Roman" w:cs="Times New Roman"/>
        </w:rPr>
        <w:t xml:space="preserve"> de junho de 2025.</w:t>
      </w:r>
    </w:p>
    <w:p w14:paraId="03EE2F24" w14:textId="0BDD238C" w:rsidR="005B02E8" w:rsidRPr="009519B3" w:rsidRDefault="009519B3" w:rsidP="009519B3">
      <w:pPr>
        <w:jc w:val="both"/>
        <w:rPr>
          <w:rFonts w:ascii="Times New Roman" w:hAnsi="Times New Roman" w:cs="Times New Roman"/>
          <w:b/>
        </w:rPr>
      </w:pPr>
      <w:r w:rsidRPr="009519B3">
        <w:rPr>
          <w:rFonts w:ascii="Times New Roman" w:hAnsi="Times New Roman" w:cs="Times New Roman"/>
          <w:b/>
        </w:rPr>
        <w:t xml:space="preserve">                                                                   ORDEM DO DIA:</w:t>
      </w:r>
    </w:p>
    <w:p w14:paraId="666A79EA" w14:textId="77777777" w:rsidR="009519B3" w:rsidRPr="005B02E8" w:rsidRDefault="009519B3" w:rsidP="009519B3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B02E8">
        <w:rPr>
          <w:rFonts w:ascii="Times New Roman" w:hAnsi="Times New Roman" w:cs="Times New Roman"/>
        </w:rPr>
        <w:t>Deliberação da Ata nº 2.293/2025 (Sessão Ordinária);</w:t>
      </w:r>
    </w:p>
    <w:p w14:paraId="1DD40264" w14:textId="1ECB8C00" w:rsidR="009519B3" w:rsidRPr="005B02E8" w:rsidRDefault="009519B3" w:rsidP="009519B3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B02E8">
        <w:rPr>
          <w:rFonts w:ascii="Times New Roman" w:hAnsi="Times New Roman" w:cs="Times New Roman"/>
        </w:rPr>
        <w:t>Leitura dos Ofícios recebido</w:t>
      </w:r>
      <w:r w:rsidR="005B02E8" w:rsidRPr="005B02E8">
        <w:rPr>
          <w:rFonts w:ascii="Times New Roman" w:hAnsi="Times New Roman" w:cs="Times New Roman"/>
        </w:rPr>
        <w:t>s</w:t>
      </w:r>
      <w:r w:rsidRPr="005B02E8">
        <w:rPr>
          <w:rFonts w:ascii="Times New Roman" w:hAnsi="Times New Roman" w:cs="Times New Roman"/>
        </w:rPr>
        <w:t xml:space="preserve"> e expedidos;</w:t>
      </w:r>
    </w:p>
    <w:p w14:paraId="696C7DE2" w14:textId="3694614E" w:rsidR="009519B3" w:rsidRPr="005B02E8" w:rsidRDefault="009519B3" w:rsidP="009519B3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B02E8">
        <w:rPr>
          <w:rFonts w:ascii="Times New Roman" w:hAnsi="Times New Roman" w:cs="Times New Roman"/>
        </w:rPr>
        <w:t>Leitura Pedido de Indicação nº 027/25, nº 028/25, nº 029/25, nº 030/25, nº 031/25 e nº 032/25;</w:t>
      </w:r>
    </w:p>
    <w:p w14:paraId="0E799051" w14:textId="24556A3B" w:rsidR="009519B3" w:rsidRPr="005B02E8" w:rsidRDefault="009519B3" w:rsidP="009519B3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bookmarkStart w:id="0" w:name="_Hlk199141473"/>
      <w:bookmarkStart w:id="1" w:name="_GoBack"/>
      <w:r w:rsidRPr="005B02E8">
        <w:rPr>
          <w:rFonts w:ascii="Times New Roman" w:hAnsi="Times New Roman" w:cs="Times New Roman"/>
        </w:rPr>
        <w:t>Leitura do Projeto de Lei Municipal nº 025/2025 (Autoriza o Poder Executivo de Ibirubá a firmar Termo de Fomento com o Instituto Filhos do Coração, conforme especifica), cujo Projeto entrou em Regime de Urgência;</w:t>
      </w:r>
    </w:p>
    <w:p w14:paraId="68A232F7" w14:textId="50FBF33F" w:rsidR="009519B3" w:rsidRPr="005B02E8" w:rsidRDefault="009519B3" w:rsidP="009519B3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B02E8">
        <w:rPr>
          <w:rFonts w:ascii="Times New Roman" w:hAnsi="Times New Roman" w:cs="Times New Roman"/>
        </w:rPr>
        <w:t>Leitura do Projeto de Lei Municipal nº 026/2025 (Institui incentivo aos empreendedores rurais de produção de leite, suinocultura, avicultura, agroindústria e sistema de irrigação no âmbito do Município de Ibirubá), cujo Projeto entrou em Regime de Urgência</w:t>
      </w:r>
      <w:r w:rsidR="007D6D7E">
        <w:rPr>
          <w:rFonts w:ascii="Times New Roman" w:hAnsi="Times New Roman" w:cs="Times New Roman"/>
        </w:rPr>
        <w:t>.</w:t>
      </w:r>
      <w:r w:rsidRPr="005B02E8">
        <w:rPr>
          <w:rFonts w:ascii="Times New Roman" w:hAnsi="Times New Roman" w:cs="Times New Roman"/>
        </w:rPr>
        <w:t xml:space="preserve">  </w:t>
      </w:r>
    </w:p>
    <w:p w14:paraId="318A1FC6" w14:textId="77777777" w:rsidR="009519B3" w:rsidRPr="005B02E8" w:rsidRDefault="009519B3" w:rsidP="009519B3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B02E8">
        <w:rPr>
          <w:rFonts w:ascii="Times New Roman" w:hAnsi="Times New Roman" w:cs="Times New Roman"/>
        </w:rPr>
        <w:t>Leitura do Projeto de Lei Municipal nº 027/2025 (Define o montante máximo para pagamento por meio de requisição de pequeno valor – RPV no âmbito municipal), cujo Projeto entrou em Regime de Urgência.</w:t>
      </w:r>
    </w:p>
    <w:p w14:paraId="4590E331" w14:textId="7BD9306C" w:rsidR="009519B3" w:rsidRPr="005B02E8" w:rsidRDefault="009519B3" w:rsidP="009519B3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B02E8">
        <w:rPr>
          <w:rFonts w:ascii="Times New Roman" w:hAnsi="Times New Roman" w:cs="Times New Roman"/>
        </w:rPr>
        <w:t>Leitura do Projeto de Lei Complementar nº 010/2025 (Altera a Lei complementar nº 211, de 21 de junho de 2022, para dispor sobre a concessão e o desconto do auxílio-alimentação dos servidores), cujo Projeto entrou em Regime de Urgência.</w:t>
      </w:r>
    </w:p>
    <w:bookmarkEnd w:id="0"/>
    <w:p w14:paraId="6260088B" w14:textId="77777777" w:rsidR="009519B3" w:rsidRPr="005B02E8" w:rsidRDefault="009519B3" w:rsidP="009519B3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B02E8">
        <w:rPr>
          <w:rFonts w:ascii="Times New Roman" w:hAnsi="Times New Roman" w:cs="Times New Roman"/>
        </w:rPr>
        <w:t>Leitura dos pareceres, discussão e votação do Projeto de Lei Municipal nº 020/2025 (Altera e acresce dispositivos na Lei Municipal nº 1.898/02 e dá outras providências);</w:t>
      </w:r>
    </w:p>
    <w:p w14:paraId="05E948B5" w14:textId="77777777" w:rsidR="009519B3" w:rsidRPr="005B02E8" w:rsidRDefault="009519B3" w:rsidP="009519B3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B02E8">
        <w:rPr>
          <w:rFonts w:ascii="Times New Roman" w:hAnsi="Times New Roman" w:cs="Times New Roman"/>
        </w:rPr>
        <w:t>Leitura dos pareceres, discussão e votação do Projeto de Lei Complementar nº 009/2025 (Acresce dispositivos à Lei Complementar nº 003/02 e dá outras providencias);</w:t>
      </w:r>
    </w:p>
    <w:p w14:paraId="7825589F" w14:textId="353FADEF" w:rsidR="009519B3" w:rsidRPr="005B02E8" w:rsidRDefault="009519B3" w:rsidP="009519B3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B02E8">
        <w:rPr>
          <w:rFonts w:ascii="Times New Roman" w:hAnsi="Times New Roman" w:cs="Times New Roman"/>
        </w:rPr>
        <w:t>Manifestação dos Vereadores em Tribuna</w:t>
      </w:r>
      <w:bookmarkEnd w:id="1"/>
      <w:r w:rsidRPr="005B02E8">
        <w:rPr>
          <w:rFonts w:ascii="Times New Roman" w:hAnsi="Times New Roman" w:cs="Times New Roman"/>
        </w:rPr>
        <w:t>.</w:t>
      </w:r>
    </w:p>
    <w:p w14:paraId="7AD5FB03" w14:textId="056B4D4A" w:rsidR="009519B3" w:rsidRPr="009519B3" w:rsidRDefault="009519B3" w:rsidP="009519B3">
      <w:pPr>
        <w:jc w:val="right"/>
        <w:rPr>
          <w:rFonts w:ascii="Times New Roman" w:hAnsi="Times New Roman" w:cs="Times New Roman"/>
        </w:rPr>
      </w:pPr>
      <w:r w:rsidRPr="009519B3">
        <w:rPr>
          <w:rFonts w:ascii="Times New Roman" w:hAnsi="Times New Roman" w:cs="Times New Roman"/>
        </w:rPr>
        <w:t xml:space="preserve">Gabinete da Presidência, em </w:t>
      </w:r>
      <w:r w:rsidRPr="005B02E8">
        <w:rPr>
          <w:rFonts w:ascii="Times New Roman" w:hAnsi="Times New Roman" w:cs="Times New Roman"/>
        </w:rPr>
        <w:t>09</w:t>
      </w:r>
      <w:r w:rsidRPr="009519B3">
        <w:rPr>
          <w:rFonts w:ascii="Times New Roman" w:hAnsi="Times New Roman" w:cs="Times New Roman"/>
        </w:rPr>
        <w:t xml:space="preserve"> de </w:t>
      </w:r>
      <w:r w:rsidRPr="005B02E8">
        <w:rPr>
          <w:rFonts w:ascii="Times New Roman" w:hAnsi="Times New Roman" w:cs="Times New Roman"/>
        </w:rPr>
        <w:t>junho</w:t>
      </w:r>
      <w:r w:rsidRPr="009519B3">
        <w:rPr>
          <w:rFonts w:ascii="Times New Roman" w:hAnsi="Times New Roman" w:cs="Times New Roman"/>
        </w:rPr>
        <w:t xml:space="preserve"> de 2025</w:t>
      </w:r>
    </w:p>
    <w:p w14:paraId="7E0BA942" w14:textId="77777777" w:rsidR="009519B3" w:rsidRPr="009519B3" w:rsidRDefault="009519B3" w:rsidP="009519B3">
      <w:pPr>
        <w:jc w:val="center"/>
        <w:rPr>
          <w:rFonts w:ascii="Times New Roman" w:hAnsi="Times New Roman" w:cs="Times New Roman"/>
          <w:b/>
        </w:rPr>
      </w:pPr>
    </w:p>
    <w:p w14:paraId="20693CE5" w14:textId="77777777" w:rsidR="009519B3" w:rsidRPr="009519B3" w:rsidRDefault="009519B3" w:rsidP="009519B3">
      <w:pPr>
        <w:jc w:val="center"/>
        <w:rPr>
          <w:rFonts w:ascii="Times New Roman" w:hAnsi="Times New Roman" w:cs="Times New Roman"/>
        </w:rPr>
      </w:pPr>
      <w:r w:rsidRPr="009519B3">
        <w:rPr>
          <w:rFonts w:ascii="Times New Roman" w:hAnsi="Times New Roman" w:cs="Times New Roman"/>
          <w:b/>
        </w:rPr>
        <w:t xml:space="preserve">Ver. Diogo </w:t>
      </w:r>
      <w:proofErr w:type="spellStart"/>
      <w:r w:rsidRPr="009519B3">
        <w:rPr>
          <w:rFonts w:ascii="Times New Roman" w:hAnsi="Times New Roman" w:cs="Times New Roman"/>
          <w:b/>
        </w:rPr>
        <w:t>Bandarro</w:t>
      </w:r>
      <w:proofErr w:type="spellEnd"/>
      <w:r w:rsidRPr="009519B3">
        <w:rPr>
          <w:rFonts w:ascii="Times New Roman" w:hAnsi="Times New Roman" w:cs="Times New Roman"/>
          <w:b/>
        </w:rPr>
        <w:t xml:space="preserve"> Nogueira</w:t>
      </w:r>
      <w:r w:rsidRPr="009519B3">
        <w:rPr>
          <w:rFonts w:ascii="Times New Roman" w:hAnsi="Times New Roman" w:cs="Times New Roman"/>
        </w:rPr>
        <w:t>,</w:t>
      </w:r>
    </w:p>
    <w:p w14:paraId="0051D0AC" w14:textId="77777777" w:rsidR="009519B3" w:rsidRPr="009519B3" w:rsidRDefault="009519B3" w:rsidP="009519B3">
      <w:pPr>
        <w:jc w:val="center"/>
        <w:rPr>
          <w:rFonts w:ascii="Times New Roman" w:hAnsi="Times New Roman" w:cs="Times New Roman"/>
        </w:rPr>
      </w:pPr>
      <w:r w:rsidRPr="009519B3">
        <w:rPr>
          <w:rFonts w:ascii="Times New Roman" w:hAnsi="Times New Roman" w:cs="Times New Roman"/>
        </w:rPr>
        <w:t xml:space="preserve">Presidente do Legislativo </w:t>
      </w:r>
      <w:proofErr w:type="spellStart"/>
      <w:r w:rsidRPr="009519B3">
        <w:rPr>
          <w:rFonts w:ascii="Times New Roman" w:hAnsi="Times New Roman" w:cs="Times New Roman"/>
        </w:rPr>
        <w:t>Ibirubense</w:t>
      </w:r>
      <w:proofErr w:type="spellEnd"/>
      <w:r w:rsidRPr="009519B3">
        <w:rPr>
          <w:rFonts w:ascii="Times New Roman" w:hAnsi="Times New Roman" w:cs="Times New Roman"/>
        </w:rPr>
        <w:t>.</w:t>
      </w:r>
    </w:p>
    <w:p w14:paraId="5DBF01CB" w14:textId="77777777" w:rsidR="009519B3" w:rsidRPr="009519B3" w:rsidRDefault="009519B3" w:rsidP="009519B3"/>
    <w:p w14:paraId="03B4A224" w14:textId="77777777" w:rsidR="009519B3" w:rsidRPr="009519B3" w:rsidRDefault="009519B3" w:rsidP="009519B3"/>
    <w:p w14:paraId="5D271BB1" w14:textId="77777777" w:rsidR="009519B3" w:rsidRDefault="009519B3"/>
    <w:sectPr w:rsidR="009519B3" w:rsidSect="009519B3">
      <w:pgSz w:w="12240" w:h="15840"/>
      <w:pgMar w:top="1560" w:right="900" w:bottom="902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046BB"/>
    <w:multiLevelType w:val="hybridMultilevel"/>
    <w:tmpl w:val="5CAA7ABA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112774"/>
    <w:multiLevelType w:val="hybridMultilevel"/>
    <w:tmpl w:val="FFFFFFFF"/>
    <w:lvl w:ilvl="0" w:tplc="E6748362">
      <w:start w:val="1"/>
      <w:numFmt w:val="decimalZero"/>
      <w:lvlText w:val="%1-"/>
      <w:lvlJc w:val="left"/>
      <w:pPr>
        <w:ind w:left="19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9B3"/>
    <w:rsid w:val="005B02E8"/>
    <w:rsid w:val="00616F3E"/>
    <w:rsid w:val="007D6D7E"/>
    <w:rsid w:val="007F7051"/>
    <w:rsid w:val="009519B3"/>
    <w:rsid w:val="00CB5820"/>
    <w:rsid w:val="00D43E08"/>
    <w:rsid w:val="00DD3C8C"/>
    <w:rsid w:val="00EF4632"/>
    <w:rsid w:val="00F06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CBA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519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519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519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519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519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519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519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519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519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519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519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519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519B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519B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519B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519B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519B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519B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519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519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519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519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519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519B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519B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519B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519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519B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519B3"/>
    <w:rPr>
      <w:b/>
      <w:bCs/>
      <w:smallCaps/>
      <w:color w:val="2F5496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519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519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519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519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519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519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519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519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519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519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519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519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519B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519B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519B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519B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519B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519B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519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519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519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519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519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519B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519B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519B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519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519B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519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860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326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Vitor Baldo</dc:creator>
  <cp:keywords/>
  <dc:description/>
  <cp:lastModifiedBy>Câmara</cp:lastModifiedBy>
  <cp:revision>4</cp:revision>
  <dcterms:created xsi:type="dcterms:W3CDTF">2025-06-09T13:06:00Z</dcterms:created>
  <dcterms:modified xsi:type="dcterms:W3CDTF">2025-06-10T19:58:00Z</dcterms:modified>
</cp:coreProperties>
</file>